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1" w:rsidRDefault="00ED7761" w:rsidP="008A42E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8D6EFA" w:rsidRDefault="00944BFE" w:rsidP="008A42EC">
      <w:pPr>
        <w:jc w:val="center"/>
        <w:rPr>
          <w:sz w:val="40"/>
          <w:szCs w:val="40"/>
        </w:rPr>
      </w:pPr>
      <w:r>
        <w:rPr>
          <w:sz w:val="40"/>
          <w:szCs w:val="40"/>
        </w:rPr>
        <w:t>з</w:t>
      </w:r>
      <w:r w:rsidR="008D6EFA">
        <w:rPr>
          <w:sz w:val="40"/>
          <w:szCs w:val="40"/>
        </w:rPr>
        <w:t xml:space="preserve">а заседание на ОИК Стралджа на </w:t>
      </w:r>
      <w:r w:rsidR="008A42EC">
        <w:rPr>
          <w:sz w:val="40"/>
          <w:szCs w:val="40"/>
        </w:rPr>
        <w:t>16</w:t>
      </w:r>
      <w:r w:rsidR="008359BF">
        <w:rPr>
          <w:sz w:val="40"/>
          <w:szCs w:val="40"/>
        </w:rPr>
        <w:t>.1</w:t>
      </w:r>
      <w:r w:rsidR="008A42EC">
        <w:rPr>
          <w:sz w:val="40"/>
          <w:szCs w:val="40"/>
        </w:rPr>
        <w:t>1</w:t>
      </w:r>
      <w:r w:rsidR="00BC564F">
        <w:rPr>
          <w:sz w:val="40"/>
          <w:szCs w:val="40"/>
        </w:rPr>
        <w:t>.201</w:t>
      </w:r>
      <w:r w:rsidR="008A42EC">
        <w:rPr>
          <w:sz w:val="40"/>
          <w:szCs w:val="40"/>
        </w:rPr>
        <w:t>5</w:t>
      </w:r>
      <w:r w:rsidR="00BC564F">
        <w:rPr>
          <w:sz w:val="40"/>
          <w:szCs w:val="40"/>
        </w:rPr>
        <w:t>г</w:t>
      </w:r>
      <w:r>
        <w:rPr>
          <w:sz w:val="40"/>
          <w:szCs w:val="40"/>
        </w:rPr>
        <w:t>.</w:t>
      </w:r>
    </w:p>
    <w:p w:rsidR="00ED7761" w:rsidRDefault="00ED7761" w:rsidP="00ED7761">
      <w:pPr>
        <w:rPr>
          <w:sz w:val="28"/>
          <w:szCs w:val="28"/>
        </w:rPr>
      </w:pPr>
    </w:p>
    <w:p w:rsidR="00944BFE" w:rsidRPr="003F32D6" w:rsidRDefault="00944BFE" w:rsidP="00ED7761">
      <w:pPr>
        <w:rPr>
          <w:sz w:val="28"/>
          <w:szCs w:val="28"/>
        </w:rPr>
      </w:pPr>
    </w:p>
    <w:p w:rsidR="008A42EC" w:rsidRPr="008A42EC" w:rsidRDefault="008A42EC" w:rsidP="008A42EC">
      <w:pPr>
        <w:jc w:val="both"/>
        <w:rPr>
          <w:rFonts w:eastAsia="Times New Roman" w:cstheme="minorHAnsi"/>
          <w:b/>
          <w:sz w:val="32"/>
          <w:szCs w:val="32"/>
        </w:rPr>
      </w:pPr>
      <w:r w:rsidRPr="008A42EC">
        <w:rPr>
          <w:rFonts w:eastAsia="Times New Roman" w:cstheme="minorHAnsi"/>
          <w:b/>
          <w:sz w:val="32"/>
          <w:szCs w:val="32"/>
        </w:rPr>
        <w:t xml:space="preserve">1. Протоколно решение за упълномощаване на членове на ОИК за отваряне на помещението </w:t>
      </w:r>
      <w:r>
        <w:rPr>
          <w:rFonts w:eastAsia="Times New Roman" w:cstheme="minorHAnsi"/>
          <w:b/>
          <w:sz w:val="32"/>
          <w:szCs w:val="32"/>
        </w:rPr>
        <w:t>за съхранение на</w:t>
      </w:r>
      <w:r w:rsidRPr="008A42EC">
        <w:rPr>
          <w:rFonts w:eastAsia="Times New Roman" w:cstheme="minorHAnsi"/>
          <w:b/>
          <w:sz w:val="32"/>
          <w:szCs w:val="32"/>
        </w:rPr>
        <w:t xml:space="preserve"> изборните книжа.</w:t>
      </w:r>
    </w:p>
    <w:p w:rsidR="008A42EC" w:rsidRPr="008A42EC" w:rsidRDefault="008A42EC" w:rsidP="008A42EC">
      <w:pPr>
        <w:jc w:val="both"/>
        <w:rPr>
          <w:rFonts w:eastAsia="Times New Roman" w:cstheme="minorHAnsi"/>
          <w:i/>
          <w:sz w:val="32"/>
          <w:szCs w:val="32"/>
        </w:rPr>
      </w:pPr>
      <w:r w:rsidRPr="008A42EC">
        <w:rPr>
          <w:rFonts w:eastAsia="Times New Roman" w:cstheme="minorHAnsi"/>
          <w:b/>
          <w:sz w:val="32"/>
          <w:szCs w:val="32"/>
        </w:rPr>
        <w:t xml:space="preserve">                      </w:t>
      </w:r>
      <w:r w:rsidRPr="008A42EC">
        <w:rPr>
          <w:rFonts w:eastAsia="Times New Roman" w:cstheme="minorHAnsi"/>
          <w:i/>
          <w:sz w:val="32"/>
          <w:szCs w:val="32"/>
        </w:rPr>
        <w:t>Докладчик  Ани Канева</w:t>
      </w:r>
    </w:p>
    <w:p w:rsidR="008D6EFA" w:rsidRPr="003F32D6" w:rsidRDefault="008A42EC" w:rsidP="008A42EC">
      <w:pPr>
        <w:jc w:val="both"/>
        <w:rPr>
          <w:sz w:val="28"/>
          <w:szCs w:val="28"/>
        </w:rPr>
      </w:pPr>
      <w:r w:rsidRPr="008A42EC">
        <w:rPr>
          <w:rFonts w:eastAsia="Times New Roman" w:cstheme="minorHAnsi"/>
          <w:b/>
          <w:sz w:val="32"/>
          <w:szCs w:val="32"/>
        </w:rPr>
        <w:t>2. Разни</w:t>
      </w:r>
    </w:p>
    <w:sectPr w:rsidR="008D6EFA" w:rsidRPr="003F32D6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D7761"/>
    <w:rsid w:val="000A4B6B"/>
    <w:rsid w:val="0011385A"/>
    <w:rsid w:val="002928E9"/>
    <w:rsid w:val="003152C0"/>
    <w:rsid w:val="00343FE6"/>
    <w:rsid w:val="003F115D"/>
    <w:rsid w:val="003F32D6"/>
    <w:rsid w:val="003F5E7E"/>
    <w:rsid w:val="006018CF"/>
    <w:rsid w:val="00612229"/>
    <w:rsid w:val="006B0A42"/>
    <w:rsid w:val="0073475C"/>
    <w:rsid w:val="0074252E"/>
    <w:rsid w:val="008359BF"/>
    <w:rsid w:val="008A42EC"/>
    <w:rsid w:val="008D6EFA"/>
    <w:rsid w:val="00944BFE"/>
    <w:rsid w:val="00A319AF"/>
    <w:rsid w:val="00BC564F"/>
    <w:rsid w:val="00BC5EA0"/>
    <w:rsid w:val="00D91001"/>
    <w:rsid w:val="00E15685"/>
    <w:rsid w:val="00ED7761"/>
    <w:rsid w:val="00F01001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cp:lastPrinted>2015-11-04T14:39:00Z</cp:lastPrinted>
  <dcterms:created xsi:type="dcterms:W3CDTF">2016-11-28T22:33:00Z</dcterms:created>
  <dcterms:modified xsi:type="dcterms:W3CDTF">2016-11-28T22:33:00Z</dcterms:modified>
</cp:coreProperties>
</file>